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5563" w14:textId="77777777" w:rsidR="00D46D13" w:rsidRDefault="00D46D13" w:rsidP="0079141E">
      <w:pPr>
        <w:rPr>
          <w:rFonts w:ascii="Arial" w:hAnsi="Arial" w:cs="Arial"/>
          <w:b/>
          <w:bCs/>
          <w:sz w:val="22"/>
          <w:szCs w:val="22"/>
        </w:rPr>
      </w:pPr>
    </w:p>
    <w:p w14:paraId="3558B6D3" w14:textId="77777777" w:rsidR="00D46D13" w:rsidRDefault="00D46D13" w:rsidP="0088676E">
      <w:pPr>
        <w:jc w:val="center"/>
        <w:rPr>
          <w:rFonts w:ascii="Arial" w:hAnsi="Arial" w:cs="Arial"/>
          <w:b/>
          <w:bCs/>
          <w:sz w:val="22"/>
          <w:szCs w:val="22"/>
        </w:rPr>
      </w:pPr>
    </w:p>
    <w:p w14:paraId="3FBD2A34" w14:textId="77777777" w:rsidR="00D46D13" w:rsidRDefault="00D46D13" w:rsidP="0088676E">
      <w:pPr>
        <w:jc w:val="center"/>
        <w:rPr>
          <w:rFonts w:ascii="Arial" w:hAnsi="Arial" w:cs="Arial"/>
          <w:b/>
          <w:bCs/>
          <w:sz w:val="22"/>
          <w:szCs w:val="22"/>
        </w:rPr>
      </w:pPr>
    </w:p>
    <w:p w14:paraId="0B60276B" w14:textId="77777777" w:rsidR="00D46D13" w:rsidRDefault="00D46D13" w:rsidP="0088676E">
      <w:pPr>
        <w:jc w:val="center"/>
        <w:rPr>
          <w:rFonts w:ascii="Arial" w:hAnsi="Arial" w:cs="Arial"/>
          <w:b/>
          <w:bCs/>
          <w:sz w:val="22"/>
          <w:szCs w:val="22"/>
        </w:rPr>
      </w:pPr>
    </w:p>
    <w:p w14:paraId="3F90726A" w14:textId="66462096" w:rsidR="00D46D13" w:rsidRDefault="00F11C8F" w:rsidP="0088676E">
      <w:pPr>
        <w:jc w:val="center"/>
        <w:rPr>
          <w:rFonts w:ascii="Arial" w:hAnsi="Arial" w:cs="Arial"/>
          <w:b/>
          <w:bCs/>
          <w:sz w:val="22"/>
          <w:szCs w:val="22"/>
        </w:rPr>
      </w:pPr>
      <w:r>
        <w:rPr>
          <w:rFonts w:ascii="Arial" w:hAnsi="Arial" w:cs="Arial"/>
          <w:b/>
          <w:bCs/>
          <w:sz w:val="22"/>
          <w:szCs w:val="22"/>
        </w:rPr>
        <w:t xml:space="preserve">North Devon Velo </w:t>
      </w:r>
    </w:p>
    <w:p w14:paraId="528D5270" w14:textId="77777777" w:rsidR="00D46D13" w:rsidRDefault="00D46D13" w:rsidP="0088676E">
      <w:pPr>
        <w:jc w:val="center"/>
        <w:rPr>
          <w:rFonts w:ascii="Arial" w:hAnsi="Arial" w:cs="Arial"/>
          <w:b/>
          <w:bCs/>
          <w:sz w:val="22"/>
          <w:szCs w:val="22"/>
        </w:rPr>
      </w:pPr>
    </w:p>
    <w:p w14:paraId="5BC78B65" w14:textId="1CCA37F6" w:rsidR="0088676E" w:rsidRPr="001122A6" w:rsidRDefault="00864ED4" w:rsidP="0088676E">
      <w:pPr>
        <w:jc w:val="center"/>
        <w:rPr>
          <w:rFonts w:ascii="Arial" w:hAnsi="Arial" w:cs="Arial"/>
          <w:b/>
          <w:bCs/>
          <w:sz w:val="22"/>
          <w:szCs w:val="22"/>
        </w:rPr>
      </w:pPr>
      <w:r>
        <w:rPr>
          <w:rFonts w:ascii="Arial" w:hAnsi="Arial" w:cs="Arial"/>
          <w:b/>
          <w:bCs/>
          <w:sz w:val="22"/>
          <w:szCs w:val="22"/>
        </w:rPr>
        <w:t>April 1st</w:t>
      </w:r>
      <w:r w:rsidR="0088676E" w:rsidRPr="001122A6">
        <w:rPr>
          <w:rFonts w:ascii="Arial" w:hAnsi="Arial" w:cs="Arial"/>
          <w:b/>
          <w:bCs/>
          <w:sz w:val="22"/>
          <w:szCs w:val="22"/>
        </w:rPr>
        <w:t xml:space="preserve"> 202</w:t>
      </w:r>
      <w:r>
        <w:rPr>
          <w:rFonts w:ascii="Arial" w:hAnsi="Arial" w:cs="Arial"/>
          <w:b/>
          <w:bCs/>
          <w:sz w:val="22"/>
          <w:szCs w:val="22"/>
        </w:rPr>
        <w:t>4</w:t>
      </w:r>
    </w:p>
    <w:p w14:paraId="3399EE14" w14:textId="77777777" w:rsidR="0088676E" w:rsidRPr="001122A6" w:rsidRDefault="0088676E" w:rsidP="0088676E">
      <w:pPr>
        <w:jc w:val="center"/>
        <w:rPr>
          <w:rFonts w:ascii="Arial" w:hAnsi="Arial" w:cs="Arial"/>
          <w:b/>
          <w:bCs/>
          <w:sz w:val="22"/>
          <w:szCs w:val="22"/>
        </w:rPr>
      </w:pPr>
    </w:p>
    <w:p w14:paraId="138D3C11" w14:textId="677AED48" w:rsidR="0088676E" w:rsidRPr="001122A6" w:rsidRDefault="0088676E" w:rsidP="0088676E">
      <w:pPr>
        <w:jc w:val="center"/>
        <w:rPr>
          <w:rFonts w:ascii="Arial" w:hAnsi="Arial" w:cs="Arial"/>
          <w:b/>
          <w:bCs/>
          <w:sz w:val="22"/>
          <w:szCs w:val="22"/>
        </w:rPr>
      </w:pPr>
      <w:r w:rsidRPr="001122A6">
        <w:rPr>
          <w:rFonts w:ascii="Arial" w:hAnsi="Arial" w:cs="Arial"/>
          <w:b/>
          <w:bCs/>
          <w:sz w:val="22"/>
          <w:szCs w:val="22"/>
        </w:rPr>
        <w:t xml:space="preserve">North Devon </w:t>
      </w:r>
      <w:r w:rsidR="00E17E11">
        <w:rPr>
          <w:rFonts w:ascii="Arial" w:hAnsi="Arial" w:cs="Arial"/>
          <w:b/>
          <w:bCs/>
          <w:sz w:val="22"/>
          <w:szCs w:val="22"/>
        </w:rPr>
        <w:t>Velo</w:t>
      </w:r>
      <w:r w:rsidRPr="001122A6">
        <w:rPr>
          <w:rFonts w:ascii="Arial" w:hAnsi="Arial" w:cs="Arial"/>
          <w:b/>
          <w:bCs/>
          <w:sz w:val="22"/>
          <w:szCs w:val="22"/>
        </w:rPr>
        <w:t xml:space="preserve"> Sporting 22 “Round </w:t>
      </w:r>
      <w:proofErr w:type="gramStart"/>
      <w:r w:rsidRPr="001122A6">
        <w:rPr>
          <w:rFonts w:ascii="Arial" w:hAnsi="Arial" w:cs="Arial"/>
          <w:b/>
          <w:bCs/>
          <w:sz w:val="22"/>
          <w:szCs w:val="22"/>
        </w:rPr>
        <w:t>The</w:t>
      </w:r>
      <w:proofErr w:type="gramEnd"/>
      <w:r w:rsidRPr="001122A6">
        <w:rPr>
          <w:rFonts w:ascii="Arial" w:hAnsi="Arial" w:cs="Arial"/>
          <w:b/>
          <w:bCs/>
          <w:sz w:val="22"/>
          <w:szCs w:val="22"/>
        </w:rPr>
        <w:t xml:space="preserve"> Houses”</w:t>
      </w:r>
    </w:p>
    <w:p w14:paraId="00020214" w14:textId="5494C4C2" w:rsidR="0088676E" w:rsidRPr="001122A6" w:rsidRDefault="0088676E" w:rsidP="003B1C21">
      <w:pPr>
        <w:rPr>
          <w:rFonts w:ascii="Arial" w:hAnsi="Arial" w:cs="Arial"/>
          <w:sz w:val="22"/>
          <w:szCs w:val="22"/>
        </w:rPr>
      </w:pPr>
    </w:p>
    <w:p w14:paraId="2BCF35BF" w14:textId="77777777"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474DA805" w14:textId="7D420593" w:rsidR="0088676E" w:rsidRDefault="0088676E" w:rsidP="0088676E">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8DCE03F" w14:textId="7C93B6DC" w:rsidR="003C1753" w:rsidRDefault="003C1753" w:rsidP="0088676E">
      <w:pPr>
        <w:autoSpaceDE w:val="0"/>
        <w:autoSpaceDN w:val="0"/>
        <w:adjustRightInd w:val="0"/>
        <w:jc w:val="center"/>
        <w:rPr>
          <w:rFonts w:ascii="Arial" w:hAnsi="Arial" w:cs="Arial"/>
          <w:b/>
          <w:bCs/>
          <w:color w:val="000000"/>
          <w:sz w:val="22"/>
          <w:szCs w:val="22"/>
        </w:rPr>
      </w:pPr>
    </w:p>
    <w:p w14:paraId="49DB1E4B" w14:textId="2894D353" w:rsidR="003C1753" w:rsidRPr="001122A6" w:rsidRDefault="003C1753" w:rsidP="003C1753">
      <w:pPr>
        <w:autoSpaceDE w:val="0"/>
        <w:autoSpaceDN w:val="0"/>
        <w:adjustRightInd w:val="0"/>
        <w:rPr>
          <w:rFonts w:ascii="Arial" w:hAnsi="Arial" w:cs="Arial"/>
          <w:color w:val="000000"/>
          <w:sz w:val="22"/>
          <w:szCs w:val="22"/>
        </w:rPr>
      </w:pPr>
      <w:r>
        <w:rPr>
          <w:rFonts w:ascii="Arial" w:hAnsi="Arial" w:cs="Arial"/>
          <w:b/>
          <w:bCs/>
          <w:color w:val="000000"/>
          <w:sz w:val="22"/>
          <w:szCs w:val="22"/>
        </w:rPr>
        <w:t>Start Time: 07:30</w:t>
      </w:r>
    </w:p>
    <w:p w14:paraId="0933942C" w14:textId="77777777" w:rsidR="0088676E" w:rsidRPr="001122A6" w:rsidRDefault="0088676E" w:rsidP="0088676E">
      <w:pPr>
        <w:autoSpaceDE w:val="0"/>
        <w:autoSpaceDN w:val="0"/>
        <w:adjustRightInd w:val="0"/>
        <w:jc w:val="center"/>
        <w:rPr>
          <w:rFonts w:ascii="Arial" w:hAnsi="Arial" w:cs="Arial"/>
          <w:color w:val="000000"/>
          <w:sz w:val="22"/>
          <w:szCs w:val="22"/>
        </w:rPr>
      </w:pPr>
    </w:p>
    <w:p w14:paraId="2CB0D86A" w14:textId="77777777" w:rsidR="0088676E" w:rsidRPr="001122A6" w:rsidRDefault="0088676E" w:rsidP="003B1C21">
      <w:pPr>
        <w:rPr>
          <w:rFonts w:ascii="Arial" w:hAnsi="Arial" w:cs="Arial"/>
          <w:b/>
          <w:bCs/>
          <w:sz w:val="22"/>
          <w:szCs w:val="22"/>
        </w:rPr>
      </w:pPr>
      <w:r w:rsidRPr="001122A6">
        <w:rPr>
          <w:rFonts w:ascii="Arial" w:hAnsi="Arial" w:cs="Arial"/>
          <w:b/>
          <w:bCs/>
          <w:sz w:val="22"/>
          <w:szCs w:val="22"/>
        </w:rPr>
        <w:t xml:space="preserve">Course Details </w:t>
      </w:r>
      <w:r w:rsidR="003B1C21" w:rsidRPr="001122A6">
        <w:rPr>
          <w:rFonts w:ascii="Arial" w:hAnsi="Arial" w:cs="Arial"/>
          <w:b/>
          <w:bCs/>
          <w:sz w:val="22"/>
          <w:szCs w:val="22"/>
        </w:rPr>
        <w:t>S12/</w:t>
      </w:r>
      <w:r w:rsidR="00761EB8" w:rsidRPr="001122A6">
        <w:rPr>
          <w:rFonts w:ascii="Arial" w:hAnsi="Arial" w:cs="Arial"/>
          <w:b/>
          <w:bCs/>
          <w:sz w:val="22"/>
          <w:szCs w:val="22"/>
        </w:rPr>
        <w:t>2</w:t>
      </w:r>
      <w:r w:rsidR="003B1C21" w:rsidRPr="001122A6">
        <w:rPr>
          <w:rFonts w:ascii="Arial" w:hAnsi="Arial" w:cs="Arial"/>
          <w:b/>
          <w:bCs/>
          <w:sz w:val="22"/>
          <w:szCs w:val="22"/>
        </w:rPr>
        <w:t xml:space="preserve">2S </w:t>
      </w:r>
      <w:r w:rsidRPr="001122A6">
        <w:rPr>
          <w:rFonts w:ascii="Arial" w:hAnsi="Arial" w:cs="Arial"/>
          <w:b/>
          <w:bCs/>
          <w:sz w:val="22"/>
          <w:szCs w:val="22"/>
        </w:rPr>
        <w:t xml:space="preserve"> </w:t>
      </w:r>
    </w:p>
    <w:p w14:paraId="05319E1D" w14:textId="77777777" w:rsidR="0088676E" w:rsidRPr="001122A6" w:rsidRDefault="0088676E" w:rsidP="003B1C21">
      <w:pPr>
        <w:rPr>
          <w:rFonts w:ascii="Arial" w:hAnsi="Arial" w:cs="Arial"/>
          <w:sz w:val="22"/>
          <w:szCs w:val="22"/>
        </w:rPr>
      </w:pPr>
    </w:p>
    <w:p w14:paraId="70B65F2A" w14:textId="176B29DC" w:rsidR="003B1C21" w:rsidRPr="001122A6" w:rsidRDefault="003B1C21" w:rsidP="003B1C21">
      <w:pPr>
        <w:rPr>
          <w:rFonts w:ascii="Arial" w:hAnsi="Arial" w:cs="Arial"/>
          <w:sz w:val="22"/>
          <w:szCs w:val="22"/>
        </w:rPr>
      </w:pPr>
      <w:r w:rsidRPr="001122A6">
        <w:rPr>
          <w:rFonts w:ascii="Arial" w:hAnsi="Arial" w:cs="Arial"/>
          <w:sz w:val="22"/>
          <w:szCs w:val="22"/>
        </w:rPr>
        <w:t xml:space="preserve">Start on the A377 approximately 0.75 miles South East of Bishops </w:t>
      </w:r>
      <w:proofErr w:type="spellStart"/>
      <w:r w:rsidRPr="001122A6">
        <w:rPr>
          <w:rFonts w:ascii="Arial" w:hAnsi="Arial" w:cs="Arial"/>
          <w:sz w:val="22"/>
          <w:szCs w:val="22"/>
        </w:rPr>
        <w:t>Tawton</w:t>
      </w:r>
      <w:proofErr w:type="spellEnd"/>
      <w:r w:rsidRPr="001122A6">
        <w:rPr>
          <w:rFonts w:ascii="Arial" w:hAnsi="Arial" w:cs="Arial"/>
          <w:sz w:val="22"/>
          <w:szCs w:val="22"/>
        </w:rPr>
        <w:t xml:space="preserve"> at a point 12 yards from the southern end of the lay-by to the North of Newbridge (GR SS 572286).</w:t>
      </w:r>
    </w:p>
    <w:p w14:paraId="32776052" w14:textId="77777777" w:rsidR="003B1C21" w:rsidRPr="001122A6" w:rsidRDefault="003B1C21" w:rsidP="003B1C21">
      <w:pPr>
        <w:rPr>
          <w:rFonts w:ascii="Arial" w:hAnsi="Arial" w:cs="Arial"/>
          <w:sz w:val="22"/>
          <w:szCs w:val="22"/>
        </w:rPr>
      </w:pPr>
    </w:p>
    <w:p w14:paraId="1F6DB85C" w14:textId="3B3E4D09" w:rsidR="003B1C21" w:rsidRPr="001122A6" w:rsidRDefault="003B1C21" w:rsidP="003B1C21">
      <w:pPr>
        <w:rPr>
          <w:rFonts w:ascii="Arial" w:hAnsi="Arial" w:cs="Arial"/>
          <w:sz w:val="22"/>
          <w:szCs w:val="22"/>
        </w:rPr>
      </w:pPr>
      <w:r w:rsidRPr="001122A6">
        <w:rPr>
          <w:rFonts w:ascii="Arial" w:hAnsi="Arial" w:cs="Arial"/>
          <w:sz w:val="22"/>
          <w:szCs w:val="22"/>
        </w:rPr>
        <w:t xml:space="preserve">Proceed South Eastwards to </w:t>
      </w: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turn left (M) onto the B3227 and proceed towards 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continue (passing straight on over two mini roundabouts (M) to the junction with B3226 where turn left, (M) continue to the first roundabout and take the first exit (M) stay on the B3226. At the next junction and prior to the North Devon Link Road turn left on Blakes Hill Road (M) Follow this road through </w:t>
      </w:r>
      <w:proofErr w:type="spellStart"/>
      <w:r w:rsidRPr="001122A6">
        <w:rPr>
          <w:rFonts w:ascii="Arial" w:hAnsi="Arial" w:cs="Arial"/>
          <w:sz w:val="22"/>
          <w:szCs w:val="22"/>
        </w:rPr>
        <w:t>Filleigh</w:t>
      </w:r>
      <w:proofErr w:type="spellEnd"/>
      <w:r w:rsidRPr="001122A6">
        <w:rPr>
          <w:rFonts w:ascii="Arial" w:hAnsi="Arial" w:cs="Arial"/>
          <w:sz w:val="22"/>
          <w:szCs w:val="22"/>
        </w:rPr>
        <w:t xml:space="preserve">, </w:t>
      </w:r>
      <w:proofErr w:type="spellStart"/>
      <w:r w:rsidRPr="001122A6">
        <w:rPr>
          <w:rFonts w:ascii="Arial" w:hAnsi="Arial" w:cs="Arial"/>
          <w:sz w:val="22"/>
          <w:szCs w:val="22"/>
        </w:rPr>
        <w:t>Swimbridge</w:t>
      </w:r>
      <w:proofErr w:type="spellEnd"/>
      <w:r w:rsidRPr="001122A6">
        <w:rPr>
          <w:rFonts w:ascii="Arial" w:hAnsi="Arial" w:cs="Arial"/>
          <w:sz w:val="22"/>
          <w:szCs w:val="22"/>
        </w:rPr>
        <w:t xml:space="preserve"> to Landkey. Just after leaving Landkey turn left, Mount Standford Road, signed “Newport</w:t>
      </w:r>
      <w:proofErr w:type="gramStart"/>
      <w:r w:rsidRPr="001122A6">
        <w:rPr>
          <w:rFonts w:ascii="Arial" w:hAnsi="Arial" w:cs="Arial"/>
          <w:sz w:val="22"/>
          <w:szCs w:val="22"/>
        </w:rPr>
        <w:t>”.(</w:t>
      </w:r>
      <w:proofErr w:type="gramEnd"/>
      <w:r w:rsidRPr="001122A6">
        <w:rPr>
          <w:rFonts w:ascii="Arial" w:hAnsi="Arial" w:cs="Arial"/>
          <w:sz w:val="22"/>
          <w:szCs w:val="22"/>
        </w:rPr>
        <w:t>M)</w:t>
      </w:r>
    </w:p>
    <w:p w14:paraId="6F1160A6" w14:textId="77777777" w:rsidR="0088676E" w:rsidRPr="001122A6" w:rsidRDefault="0088676E" w:rsidP="003B1C21">
      <w:pPr>
        <w:rPr>
          <w:rFonts w:ascii="Arial" w:hAnsi="Arial" w:cs="Arial"/>
          <w:sz w:val="22"/>
          <w:szCs w:val="22"/>
        </w:rPr>
      </w:pPr>
    </w:p>
    <w:p w14:paraId="4F465CB1" w14:textId="08B5B69F" w:rsidR="003B1C21" w:rsidRPr="001122A6" w:rsidRDefault="003B1C21" w:rsidP="003B1C21">
      <w:pPr>
        <w:rPr>
          <w:rFonts w:ascii="Arial" w:hAnsi="Arial" w:cs="Arial"/>
          <w:sz w:val="22"/>
          <w:szCs w:val="22"/>
        </w:rPr>
      </w:pPr>
      <w:r w:rsidRPr="001122A6">
        <w:rPr>
          <w:rFonts w:ascii="Arial" w:hAnsi="Arial" w:cs="Arial"/>
          <w:sz w:val="22"/>
          <w:szCs w:val="22"/>
        </w:rPr>
        <w:t>Finish at Northern end of entrance to Bay View Garage, Landkey Road (GR SS 582314)</w:t>
      </w:r>
    </w:p>
    <w:p w14:paraId="3E2B9E0B" w14:textId="2A5AF340" w:rsidR="0088676E" w:rsidRPr="001122A6" w:rsidRDefault="0088676E" w:rsidP="003B1C21">
      <w:pPr>
        <w:rPr>
          <w:rFonts w:ascii="Arial" w:hAnsi="Arial" w:cs="Arial"/>
          <w:sz w:val="22"/>
          <w:szCs w:val="22"/>
        </w:rPr>
      </w:pPr>
    </w:p>
    <w:p w14:paraId="76C80A53" w14:textId="764486EA" w:rsidR="0088676E" w:rsidRPr="001122A6" w:rsidRDefault="0088676E" w:rsidP="0088676E">
      <w:pPr>
        <w:pStyle w:val="BodyText"/>
        <w:jc w:val="center"/>
        <w:rPr>
          <w:rFonts w:cs="Arial"/>
          <w:b/>
          <w:bCs/>
          <w:sz w:val="22"/>
          <w:szCs w:val="22"/>
        </w:rPr>
      </w:pPr>
      <w:r w:rsidRPr="001122A6">
        <w:rPr>
          <w:rFonts w:cs="Arial"/>
          <w:b/>
          <w:bCs/>
          <w:sz w:val="22"/>
          <w:szCs w:val="22"/>
        </w:rPr>
        <w:t>Please Call Number Loud and Clear When Finishing</w:t>
      </w:r>
    </w:p>
    <w:p w14:paraId="7A071072" w14:textId="7C0ED6ED" w:rsidR="001122A6" w:rsidRPr="001122A6" w:rsidRDefault="001122A6" w:rsidP="0088676E">
      <w:pPr>
        <w:pStyle w:val="BodyText"/>
        <w:jc w:val="center"/>
        <w:rPr>
          <w:rFonts w:cs="Arial"/>
          <w:b/>
          <w:bCs/>
          <w:sz w:val="22"/>
          <w:szCs w:val="22"/>
        </w:rPr>
      </w:pPr>
    </w:p>
    <w:p w14:paraId="6058497E" w14:textId="334D6B55" w:rsidR="001122A6" w:rsidRPr="001122A6" w:rsidRDefault="001122A6" w:rsidP="001122A6">
      <w:pPr>
        <w:pStyle w:val="BodyText"/>
        <w:rPr>
          <w:rFonts w:cs="Arial"/>
          <w:sz w:val="22"/>
          <w:szCs w:val="22"/>
        </w:rPr>
      </w:pPr>
      <w:r w:rsidRPr="001122A6">
        <w:rPr>
          <w:rFonts w:cs="Arial"/>
          <w:sz w:val="22"/>
          <w:szCs w:val="22"/>
        </w:rPr>
        <w:t>Follow the link below for the Strava segment for the course:</w:t>
      </w:r>
    </w:p>
    <w:p w14:paraId="3C1B629D" w14:textId="01A2E67F" w:rsidR="001122A6" w:rsidRPr="001122A6" w:rsidRDefault="001122A6" w:rsidP="001122A6">
      <w:pPr>
        <w:pStyle w:val="BodyText"/>
        <w:rPr>
          <w:rFonts w:cs="Arial"/>
          <w:sz w:val="22"/>
          <w:szCs w:val="22"/>
        </w:rPr>
      </w:pPr>
    </w:p>
    <w:p w14:paraId="1F67B577" w14:textId="77777777" w:rsidR="001122A6" w:rsidRPr="001122A6" w:rsidRDefault="00971F89" w:rsidP="001122A6">
      <w:pPr>
        <w:rPr>
          <w:rFonts w:ascii="Arial" w:hAnsi="Arial" w:cs="Arial"/>
          <w:sz w:val="22"/>
          <w:szCs w:val="22"/>
        </w:rPr>
      </w:pPr>
      <w:hyperlink r:id="rId5" w:history="1">
        <w:r w:rsidR="001122A6" w:rsidRPr="001122A6">
          <w:rPr>
            <w:rStyle w:val="Hyperlink"/>
            <w:rFonts w:ascii="Arial" w:hAnsi="Arial" w:cs="Arial"/>
            <w:sz w:val="22"/>
            <w:szCs w:val="22"/>
          </w:rPr>
          <w:t>https://www.strava.com/segments/3677310?oq=NDW</w:t>
        </w:r>
      </w:hyperlink>
    </w:p>
    <w:p w14:paraId="61715839" w14:textId="77777777" w:rsidR="001122A6" w:rsidRPr="001122A6" w:rsidRDefault="001122A6" w:rsidP="001122A6">
      <w:pPr>
        <w:pStyle w:val="BodyText"/>
        <w:rPr>
          <w:rFonts w:cs="Arial"/>
          <w:sz w:val="22"/>
          <w:szCs w:val="22"/>
        </w:rPr>
      </w:pPr>
    </w:p>
    <w:p w14:paraId="595EBFC7" w14:textId="02BC1D1B" w:rsidR="003B1C21" w:rsidRPr="001122A6" w:rsidRDefault="003B1C21" w:rsidP="003B1C21">
      <w:pPr>
        <w:rPr>
          <w:rFonts w:ascii="Arial" w:hAnsi="Arial" w:cs="Arial"/>
          <w:sz w:val="22"/>
          <w:szCs w:val="22"/>
        </w:rPr>
      </w:pPr>
      <w:r w:rsidRPr="001122A6">
        <w:rPr>
          <w:rFonts w:ascii="Arial" w:hAnsi="Arial" w:cs="Arial"/>
          <w:b/>
          <w:bCs/>
          <w:sz w:val="22"/>
          <w:szCs w:val="22"/>
        </w:rPr>
        <w:t xml:space="preserve">Approximate </w:t>
      </w:r>
      <w:r w:rsidRPr="001122A6">
        <w:rPr>
          <w:rFonts w:ascii="Arial" w:hAnsi="Arial" w:cs="Arial"/>
          <w:sz w:val="22"/>
          <w:szCs w:val="22"/>
        </w:rPr>
        <w:t>mileages: -</w:t>
      </w:r>
    </w:p>
    <w:p w14:paraId="22F00817" w14:textId="4E6E0D4A" w:rsidR="003B1C21" w:rsidRPr="001122A6" w:rsidRDefault="003B1C21" w:rsidP="003B1C21">
      <w:pPr>
        <w:rPr>
          <w:rFonts w:ascii="Arial" w:hAnsi="Arial" w:cs="Arial"/>
          <w:sz w:val="22"/>
          <w:szCs w:val="22"/>
        </w:rPr>
      </w:pP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w:t>
      </w:r>
      <w:r w:rsidRPr="001122A6">
        <w:rPr>
          <w:rFonts w:ascii="Arial" w:hAnsi="Arial" w:cs="Arial"/>
          <w:sz w:val="22"/>
          <w:szCs w:val="22"/>
        </w:rPr>
        <w:tab/>
        <w:t xml:space="preserve">            5</w:t>
      </w:r>
    </w:p>
    <w:p w14:paraId="6D73292D" w14:textId="287FEB2E" w:rsidR="003B1C21" w:rsidRPr="001122A6" w:rsidRDefault="003B1C21" w:rsidP="003B1C21">
      <w:pPr>
        <w:rPr>
          <w:rFonts w:ascii="Arial" w:hAnsi="Arial" w:cs="Arial"/>
          <w:sz w:val="22"/>
          <w:szCs w:val="22"/>
        </w:rPr>
      </w:pPr>
      <w:r w:rsidRPr="001122A6">
        <w:rPr>
          <w:rFonts w:ascii="Arial" w:hAnsi="Arial" w:cs="Arial"/>
          <w:sz w:val="22"/>
          <w:szCs w:val="22"/>
        </w:rPr>
        <w:t xml:space="preserve">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w:t>
      </w:r>
      <w:r w:rsidRPr="001122A6">
        <w:rPr>
          <w:rFonts w:ascii="Arial" w:hAnsi="Arial" w:cs="Arial"/>
          <w:sz w:val="22"/>
          <w:szCs w:val="22"/>
        </w:rPr>
        <w:tab/>
        <w:t xml:space="preserve">            12.2</w:t>
      </w:r>
    </w:p>
    <w:p w14:paraId="75FFA6D8" w14:textId="51DD0E71" w:rsidR="003B1C21" w:rsidRPr="001122A6" w:rsidRDefault="003B1C21" w:rsidP="003B1C21">
      <w:pPr>
        <w:rPr>
          <w:rFonts w:ascii="Arial" w:hAnsi="Arial" w:cs="Arial"/>
          <w:sz w:val="22"/>
          <w:szCs w:val="22"/>
        </w:rPr>
      </w:pPr>
      <w:r w:rsidRPr="001122A6">
        <w:rPr>
          <w:rFonts w:ascii="Arial" w:hAnsi="Arial" w:cs="Arial"/>
          <w:sz w:val="22"/>
          <w:szCs w:val="22"/>
        </w:rPr>
        <w:t xml:space="preserve">Left to </w:t>
      </w:r>
      <w:proofErr w:type="spellStart"/>
      <w:r w:rsidRPr="001122A6">
        <w:rPr>
          <w:rFonts w:ascii="Arial" w:hAnsi="Arial" w:cs="Arial"/>
          <w:sz w:val="22"/>
          <w:szCs w:val="22"/>
        </w:rPr>
        <w:t>Filleigh</w:t>
      </w:r>
      <w:proofErr w:type="spellEnd"/>
      <w:r w:rsidRPr="001122A6">
        <w:rPr>
          <w:rFonts w:ascii="Arial" w:hAnsi="Arial" w:cs="Arial"/>
          <w:sz w:val="22"/>
          <w:szCs w:val="22"/>
        </w:rPr>
        <w:tab/>
      </w:r>
      <w:r w:rsidR="001122A6">
        <w:rPr>
          <w:rFonts w:ascii="Arial" w:hAnsi="Arial" w:cs="Arial"/>
          <w:sz w:val="22"/>
          <w:szCs w:val="22"/>
        </w:rPr>
        <w:tab/>
      </w:r>
      <w:r w:rsidRPr="001122A6">
        <w:rPr>
          <w:rFonts w:ascii="Arial" w:hAnsi="Arial" w:cs="Arial"/>
          <w:sz w:val="22"/>
          <w:szCs w:val="22"/>
        </w:rPr>
        <w:t>13.6</w:t>
      </w:r>
    </w:p>
    <w:p w14:paraId="185B5442" w14:textId="2E409980" w:rsidR="003B1C21" w:rsidRPr="001122A6" w:rsidRDefault="003B1C21" w:rsidP="003B1C21">
      <w:pPr>
        <w:rPr>
          <w:rFonts w:ascii="Arial" w:hAnsi="Arial" w:cs="Arial"/>
          <w:sz w:val="22"/>
          <w:szCs w:val="22"/>
        </w:rPr>
      </w:pPr>
      <w:r w:rsidRPr="001122A6">
        <w:rPr>
          <w:rFonts w:ascii="Arial" w:hAnsi="Arial" w:cs="Arial"/>
          <w:sz w:val="22"/>
          <w:szCs w:val="22"/>
        </w:rPr>
        <w:t>Left to Newport</w:t>
      </w:r>
      <w:r w:rsidRPr="001122A6">
        <w:rPr>
          <w:rFonts w:ascii="Arial" w:hAnsi="Arial" w:cs="Arial"/>
          <w:sz w:val="22"/>
          <w:szCs w:val="22"/>
        </w:rPr>
        <w:tab/>
        <w:t>21</w:t>
      </w:r>
    </w:p>
    <w:p w14:paraId="4F51B28C" w14:textId="5B2825D7" w:rsidR="00152221" w:rsidRPr="001122A6" w:rsidRDefault="003B1C21" w:rsidP="003B1C21">
      <w:pPr>
        <w:rPr>
          <w:rFonts w:ascii="Arial" w:hAnsi="Arial" w:cs="Arial"/>
          <w:sz w:val="22"/>
          <w:szCs w:val="22"/>
        </w:rPr>
      </w:pPr>
      <w:r w:rsidRPr="001122A6">
        <w:rPr>
          <w:rFonts w:ascii="Arial" w:hAnsi="Arial" w:cs="Arial"/>
          <w:sz w:val="22"/>
          <w:szCs w:val="22"/>
        </w:rPr>
        <w:t>Finish                          22</w:t>
      </w:r>
    </w:p>
    <w:p w14:paraId="01438C53" w14:textId="176AFF8E" w:rsidR="0088676E" w:rsidRPr="001122A6" w:rsidRDefault="0088676E" w:rsidP="003B1C21">
      <w:pPr>
        <w:rPr>
          <w:rFonts w:ascii="Arial" w:hAnsi="Arial" w:cs="Arial"/>
          <w:sz w:val="22"/>
          <w:szCs w:val="22"/>
        </w:rPr>
      </w:pPr>
    </w:p>
    <w:p w14:paraId="1F19EDBB" w14:textId="767EA52D" w:rsidR="0088676E" w:rsidRPr="001122A6" w:rsidRDefault="0088676E" w:rsidP="003B1C21">
      <w:pPr>
        <w:rPr>
          <w:rFonts w:ascii="Arial" w:hAnsi="Arial" w:cs="Arial"/>
          <w:b/>
          <w:bCs/>
          <w:sz w:val="22"/>
          <w:szCs w:val="22"/>
        </w:rPr>
      </w:pPr>
      <w:r w:rsidRPr="001122A6">
        <w:rPr>
          <w:rFonts w:ascii="Arial" w:hAnsi="Arial" w:cs="Arial"/>
          <w:b/>
          <w:bCs/>
          <w:sz w:val="22"/>
          <w:szCs w:val="22"/>
        </w:rPr>
        <w:t>Race HQ</w:t>
      </w:r>
    </w:p>
    <w:p w14:paraId="739398B2" w14:textId="3A118946" w:rsidR="0088676E" w:rsidRPr="001122A6" w:rsidRDefault="0088676E" w:rsidP="003B1C21">
      <w:pPr>
        <w:rPr>
          <w:rFonts w:ascii="Arial" w:hAnsi="Arial" w:cs="Arial"/>
          <w:sz w:val="22"/>
          <w:szCs w:val="22"/>
        </w:rPr>
      </w:pPr>
      <w:r w:rsidRPr="001122A6">
        <w:rPr>
          <w:rFonts w:ascii="Arial" w:hAnsi="Arial" w:cs="Arial"/>
          <w:sz w:val="22"/>
          <w:szCs w:val="22"/>
        </w:rPr>
        <w:t xml:space="preserve">Bishop </w:t>
      </w:r>
      <w:proofErr w:type="spellStart"/>
      <w:r w:rsidRPr="001122A6">
        <w:rPr>
          <w:rFonts w:ascii="Arial" w:hAnsi="Arial" w:cs="Arial"/>
          <w:sz w:val="22"/>
          <w:szCs w:val="22"/>
        </w:rPr>
        <w:t>Twaton</w:t>
      </w:r>
      <w:proofErr w:type="spellEnd"/>
      <w:r w:rsidRPr="001122A6">
        <w:rPr>
          <w:rFonts w:ascii="Arial" w:hAnsi="Arial" w:cs="Arial"/>
          <w:sz w:val="22"/>
          <w:szCs w:val="22"/>
        </w:rPr>
        <w:t xml:space="preserve"> Village Hall</w:t>
      </w:r>
    </w:p>
    <w:p w14:paraId="4DCC0BA2" w14:textId="7DF123EE" w:rsidR="0088676E" w:rsidRPr="001122A6" w:rsidRDefault="0088676E" w:rsidP="003B1C21">
      <w:pPr>
        <w:rPr>
          <w:rFonts w:ascii="Arial" w:hAnsi="Arial" w:cs="Arial"/>
          <w:sz w:val="22"/>
          <w:szCs w:val="22"/>
        </w:rPr>
      </w:pPr>
      <w:r w:rsidRPr="001122A6">
        <w:rPr>
          <w:rFonts w:ascii="Arial" w:hAnsi="Arial" w:cs="Arial"/>
          <w:sz w:val="22"/>
          <w:szCs w:val="22"/>
        </w:rPr>
        <w:t xml:space="preserve">Bishop's </w:t>
      </w:r>
      <w:proofErr w:type="spellStart"/>
      <w:r w:rsidRPr="001122A6">
        <w:rPr>
          <w:rFonts w:ascii="Arial" w:hAnsi="Arial" w:cs="Arial"/>
          <w:sz w:val="22"/>
          <w:szCs w:val="22"/>
        </w:rPr>
        <w:t>Tawton</w:t>
      </w:r>
      <w:proofErr w:type="spellEnd"/>
      <w:r w:rsidRPr="001122A6">
        <w:rPr>
          <w:rFonts w:ascii="Arial" w:hAnsi="Arial" w:cs="Arial"/>
          <w:sz w:val="22"/>
          <w:szCs w:val="22"/>
        </w:rPr>
        <w:t>, Barnstaple EX32 0AB</w:t>
      </w:r>
    </w:p>
    <w:p w14:paraId="315D77E1" w14:textId="77777777" w:rsidR="001122A6" w:rsidRPr="001122A6" w:rsidRDefault="0088676E" w:rsidP="003B1C21">
      <w:pPr>
        <w:rPr>
          <w:rFonts w:ascii="Arial" w:hAnsi="Arial" w:cs="Arial"/>
          <w:sz w:val="22"/>
          <w:szCs w:val="22"/>
        </w:rPr>
      </w:pPr>
      <w:r w:rsidRPr="001122A6">
        <w:rPr>
          <w:rFonts w:ascii="Arial" w:hAnsi="Arial" w:cs="Arial"/>
          <w:sz w:val="22"/>
          <w:szCs w:val="22"/>
        </w:rPr>
        <w:t>(please note this is a change of HQ from previous races, and is closer to the start than the old Methodist Church Hall that we have used in the past)</w:t>
      </w:r>
    </w:p>
    <w:p w14:paraId="5D4EFDCD" w14:textId="77777777" w:rsidR="001122A6" w:rsidRDefault="001122A6" w:rsidP="003B1C21">
      <w:pPr>
        <w:rPr>
          <w:rFonts w:ascii="Arial" w:hAnsi="Arial" w:cs="Arial"/>
          <w:b/>
          <w:bCs/>
          <w:sz w:val="22"/>
          <w:szCs w:val="22"/>
        </w:rPr>
      </w:pPr>
    </w:p>
    <w:p w14:paraId="3A939F5D" w14:textId="6626105F" w:rsidR="0088676E" w:rsidRPr="001122A6" w:rsidRDefault="0088676E" w:rsidP="003B1C21">
      <w:pPr>
        <w:rPr>
          <w:rFonts w:ascii="Arial" w:hAnsi="Arial" w:cs="Arial"/>
          <w:sz w:val="22"/>
          <w:szCs w:val="22"/>
        </w:rPr>
      </w:pPr>
      <w:r w:rsidRPr="001122A6">
        <w:rPr>
          <w:rFonts w:ascii="Arial" w:hAnsi="Arial" w:cs="Arial"/>
          <w:b/>
          <w:bCs/>
          <w:sz w:val="22"/>
          <w:szCs w:val="22"/>
        </w:rPr>
        <w:t>Organiser</w:t>
      </w:r>
    </w:p>
    <w:p w14:paraId="4C155351" w14:textId="6F887506" w:rsidR="001122A6" w:rsidRDefault="00F11C8F" w:rsidP="003B1C21">
      <w:pPr>
        <w:rPr>
          <w:rFonts w:ascii="Arial" w:hAnsi="Arial" w:cs="Arial"/>
          <w:sz w:val="22"/>
          <w:szCs w:val="22"/>
        </w:rPr>
      </w:pPr>
      <w:r>
        <w:rPr>
          <w:rFonts w:ascii="Arial" w:hAnsi="Arial" w:cs="Arial"/>
          <w:sz w:val="22"/>
          <w:szCs w:val="22"/>
        </w:rPr>
        <w:t>Phil Ley</w:t>
      </w:r>
    </w:p>
    <w:p w14:paraId="60FE600A" w14:textId="4D2C3D03" w:rsidR="00F11C8F" w:rsidRDefault="00F11C8F" w:rsidP="003B1C21">
      <w:pPr>
        <w:rPr>
          <w:rFonts w:ascii="Arial" w:hAnsi="Arial" w:cs="Arial"/>
          <w:sz w:val="22"/>
          <w:szCs w:val="22"/>
        </w:rPr>
      </w:pPr>
      <w:r>
        <w:rPr>
          <w:rFonts w:ascii="Arial" w:hAnsi="Arial" w:cs="Arial"/>
          <w:sz w:val="22"/>
          <w:szCs w:val="22"/>
        </w:rPr>
        <w:t>Marsh Dean</w:t>
      </w:r>
    </w:p>
    <w:p w14:paraId="352D81D8" w14:textId="5A1192AB" w:rsidR="00F11C8F" w:rsidRDefault="00F11C8F" w:rsidP="003B1C21">
      <w:pPr>
        <w:rPr>
          <w:rFonts w:ascii="Arial" w:hAnsi="Arial" w:cs="Arial"/>
          <w:sz w:val="22"/>
          <w:szCs w:val="22"/>
        </w:rPr>
      </w:pPr>
      <w:proofErr w:type="spellStart"/>
      <w:r>
        <w:rPr>
          <w:rFonts w:ascii="Arial" w:hAnsi="Arial" w:cs="Arial"/>
          <w:sz w:val="22"/>
          <w:szCs w:val="22"/>
        </w:rPr>
        <w:t>Goodleigh</w:t>
      </w:r>
      <w:proofErr w:type="spellEnd"/>
    </w:p>
    <w:p w14:paraId="6F349724" w14:textId="36B2E34B" w:rsidR="00F11C8F" w:rsidRDefault="00F11C8F" w:rsidP="003B1C21">
      <w:pPr>
        <w:rPr>
          <w:rFonts w:ascii="Arial" w:hAnsi="Arial" w:cs="Arial"/>
          <w:sz w:val="22"/>
          <w:szCs w:val="22"/>
        </w:rPr>
      </w:pPr>
      <w:r>
        <w:rPr>
          <w:rFonts w:ascii="Arial" w:hAnsi="Arial" w:cs="Arial"/>
          <w:sz w:val="22"/>
          <w:szCs w:val="22"/>
        </w:rPr>
        <w:t>Barnstaple</w:t>
      </w:r>
    </w:p>
    <w:p w14:paraId="07C68579" w14:textId="1C8A2DA8" w:rsidR="00F11C8F" w:rsidRDefault="00F11C8F" w:rsidP="003B1C21">
      <w:pPr>
        <w:rPr>
          <w:rFonts w:ascii="Arial" w:hAnsi="Arial" w:cs="Arial"/>
          <w:sz w:val="22"/>
          <w:szCs w:val="22"/>
        </w:rPr>
      </w:pPr>
      <w:r>
        <w:rPr>
          <w:rFonts w:ascii="Arial" w:hAnsi="Arial" w:cs="Arial"/>
          <w:sz w:val="22"/>
          <w:szCs w:val="22"/>
        </w:rPr>
        <w:t>EX32 7NY</w:t>
      </w:r>
    </w:p>
    <w:p w14:paraId="7C06384E" w14:textId="77777777" w:rsidR="00F11C8F" w:rsidRPr="001122A6" w:rsidRDefault="00F11C8F" w:rsidP="003B1C21">
      <w:pPr>
        <w:rPr>
          <w:rFonts w:ascii="Arial" w:hAnsi="Arial" w:cs="Arial"/>
          <w:sz w:val="22"/>
          <w:szCs w:val="22"/>
        </w:rPr>
      </w:pPr>
    </w:p>
    <w:p w14:paraId="47AE970D" w14:textId="5B1A7A0E" w:rsidR="0088676E" w:rsidRPr="001122A6" w:rsidRDefault="0088676E" w:rsidP="003B1C21">
      <w:pPr>
        <w:rPr>
          <w:rFonts w:ascii="Arial" w:hAnsi="Arial" w:cs="Arial"/>
          <w:b/>
          <w:bCs/>
          <w:sz w:val="22"/>
          <w:szCs w:val="22"/>
        </w:rPr>
      </w:pPr>
      <w:r w:rsidRPr="001122A6">
        <w:rPr>
          <w:rFonts w:ascii="Arial" w:hAnsi="Arial" w:cs="Arial"/>
          <w:b/>
          <w:bCs/>
          <w:sz w:val="22"/>
          <w:szCs w:val="22"/>
        </w:rPr>
        <w:lastRenderedPageBreak/>
        <w:t>Time Keepers</w:t>
      </w:r>
    </w:p>
    <w:p w14:paraId="21C95124" w14:textId="521B1E5E" w:rsidR="0088676E" w:rsidRPr="001122A6" w:rsidRDefault="0088676E" w:rsidP="003B1C21">
      <w:pPr>
        <w:rPr>
          <w:rFonts w:ascii="Arial" w:hAnsi="Arial" w:cs="Arial"/>
          <w:sz w:val="22"/>
          <w:szCs w:val="22"/>
        </w:rPr>
      </w:pPr>
      <w:r w:rsidRPr="001122A6">
        <w:rPr>
          <w:rFonts w:ascii="Arial" w:hAnsi="Arial" w:cs="Arial"/>
          <w:sz w:val="22"/>
          <w:szCs w:val="22"/>
        </w:rPr>
        <w:t>James Benning</w:t>
      </w:r>
    </w:p>
    <w:p w14:paraId="7568D336" w14:textId="455F690B" w:rsidR="0088676E" w:rsidRPr="001122A6" w:rsidRDefault="0088676E" w:rsidP="003B1C21">
      <w:pPr>
        <w:rPr>
          <w:rFonts w:ascii="Arial" w:hAnsi="Arial" w:cs="Arial"/>
          <w:sz w:val="22"/>
          <w:szCs w:val="22"/>
        </w:rPr>
      </w:pPr>
      <w:r w:rsidRPr="001122A6">
        <w:rPr>
          <w:rFonts w:ascii="Arial" w:hAnsi="Arial" w:cs="Arial"/>
          <w:sz w:val="22"/>
          <w:szCs w:val="22"/>
        </w:rPr>
        <w:t>Nigel Bennet</w:t>
      </w:r>
    </w:p>
    <w:p w14:paraId="784DAC40" w14:textId="56D60A9C" w:rsidR="0088676E" w:rsidRPr="001122A6" w:rsidRDefault="0088676E" w:rsidP="003B1C21">
      <w:pPr>
        <w:rPr>
          <w:rFonts w:ascii="Arial" w:hAnsi="Arial" w:cs="Arial"/>
          <w:sz w:val="22"/>
          <w:szCs w:val="22"/>
        </w:rPr>
      </w:pPr>
    </w:p>
    <w:p w14:paraId="6C61EA25" w14:textId="67E10B45" w:rsidR="0088676E" w:rsidRPr="001122A6" w:rsidRDefault="0088676E" w:rsidP="003B1C21">
      <w:pPr>
        <w:rPr>
          <w:rFonts w:ascii="Arial" w:hAnsi="Arial" w:cs="Arial"/>
          <w:sz w:val="22"/>
          <w:szCs w:val="22"/>
        </w:rPr>
      </w:pPr>
      <w:r w:rsidRPr="001122A6">
        <w:rPr>
          <w:rFonts w:ascii="Arial" w:hAnsi="Arial" w:cs="Arial"/>
          <w:sz w:val="22"/>
          <w:szCs w:val="22"/>
        </w:rPr>
        <w:t xml:space="preserve">Please note there is no parking available at the HQ. Parking is available in the lay-by on the RH side of the road as you head south towards the start less than 200m from the HQ and then a large lay-by on the left approx. ¼ from the HQ and another lay-by a further ¼ down the A377. There will be NO PARKING at the start lay-by. </w:t>
      </w:r>
    </w:p>
    <w:p w14:paraId="3EC3C968" w14:textId="78126256" w:rsidR="0088676E" w:rsidRPr="001122A6" w:rsidRDefault="0088676E" w:rsidP="003B1C21">
      <w:pPr>
        <w:rPr>
          <w:rFonts w:ascii="Arial" w:hAnsi="Arial" w:cs="Arial"/>
          <w:sz w:val="22"/>
          <w:szCs w:val="22"/>
        </w:rPr>
      </w:pPr>
    </w:p>
    <w:p w14:paraId="745368FC" w14:textId="33D99151" w:rsidR="0088676E" w:rsidRPr="001122A6" w:rsidRDefault="0088676E" w:rsidP="003B1C21">
      <w:pPr>
        <w:rPr>
          <w:rFonts w:ascii="Arial" w:hAnsi="Arial" w:cs="Arial"/>
          <w:color w:val="000000" w:themeColor="text1"/>
          <w:sz w:val="22"/>
          <w:szCs w:val="22"/>
        </w:rPr>
      </w:pPr>
      <w:r w:rsidRPr="001122A6">
        <w:rPr>
          <w:rFonts w:ascii="Arial" w:hAnsi="Arial" w:cs="Arial"/>
          <w:sz w:val="22"/>
          <w:szCs w:val="22"/>
        </w:rPr>
        <w:t xml:space="preserve">At the completion of the event </w:t>
      </w:r>
      <w:r w:rsidR="001122A6" w:rsidRPr="001122A6">
        <w:rPr>
          <w:rFonts w:ascii="Arial" w:hAnsi="Arial" w:cs="Arial"/>
          <w:sz w:val="22"/>
          <w:szCs w:val="22"/>
        </w:rPr>
        <w:t xml:space="preserve">to return to the HQ continue down Landkey Road to the traffic light junction with South Street and Turn Left, continue along South Street to the round-about junction of the A361/A377 proceed straight over onto the A377. </w:t>
      </w:r>
      <w:r w:rsidR="001122A6" w:rsidRPr="001122A6">
        <w:rPr>
          <w:rFonts w:ascii="Arial" w:hAnsi="Arial" w:cs="Arial"/>
          <w:color w:val="FF0000"/>
          <w:sz w:val="22"/>
          <w:szCs w:val="22"/>
        </w:rPr>
        <w:t xml:space="preserve">Note: Extreme Caution must be used when crossing this round-about, it is busy and traffic approaches and crosses over it at speed. A red flag marshal will be located at the round-about but will have no jurisdiction or powers to stop traffic as it is out of the approved race envelope.  We strongly recommend that you dismount your bike and cross on foot using the pedestrian island. </w:t>
      </w:r>
      <w:r w:rsidR="001122A6" w:rsidRPr="001122A6">
        <w:rPr>
          <w:rFonts w:ascii="Arial" w:hAnsi="Arial" w:cs="Arial"/>
          <w:color w:val="000000" w:themeColor="text1"/>
          <w:sz w:val="22"/>
          <w:szCs w:val="22"/>
        </w:rPr>
        <w:t xml:space="preserve">Once across the round-about remount your bike and proceed along the A377 to the HQ, be aware that cars park on the left hand side of the road through the village and ongoing traffic can be on your side of the white lines so ride carefully. </w:t>
      </w:r>
    </w:p>
    <w:p w14:paraId="3FB6490D" w14:textId="4F1D4439" w:rsidR="0088676E" w:rsidRPr="001122A6" w:rsidRDefault="0088676E" w:rsidP="003B1C21">
      <w:pPr>
        <w:rPr>
          <w:rFonts w:ascii="Arial" w:hAnsi="Arial" w:cs="Arial"/>
          <w:sz w:val="22"/>
          <w:szCs w:val="22"/>
        </w:rPr>
      </w:pPr>
    </w:p>
    <w:p w14:paraId="168B4667" w14:textId="16E9BA55" w:rsidR="0088676E" w:rsidRPr="001122A6" w:rsidRDefault="0088676E" w:rsidP="0088676E">
      <w:pPr>
        <w:autoSpaceDE w:val="0"/>
        <w:autoSpaceDN w:val="0"/>
        <w:adjustRightInd w:val="0"/>
        <w:jc w:val="center"/>
        <w:rPr>
          <w:rFonts w:ascii="Arial" w:hAnsi="Arial" w:cs="Arial"/>
          <w:b/>
          <w:color w:val="000000"/>
          <w:sz w:val="22"/>
          <w:szCs w:val="22"/>
        </w:rPr>
      </w:pPr>
      <w:r w:rsidRPr="001122A6">
        <w:rPr>
          <w:rFonts w:ascii="Arial" w:hAnsi="Arial" w:cs="Arial"/>
          <w:b/>
          <w:color w:val="000000"/>
          <w:sz w:val="22"/>
          <w:szCs w:val="22"/>
        </w:rPr>
        <w:t xml:space="preserve">Prize List </w:t>
      </w:r>
      <w:r w:rsidR="00864ED4">
        <w:rPr>
          <w:rFonts w:ascii="Arial" w:hAnsi="Arial" w:cs="Arial"/>
          <w:b/>
          <w:color w:val="000000"/>
          <w:sz w:val="22"/>
          <w:szCs w:val="22"/>
        </w:rPr>
        <w:t>Open</w:t>
      </w:r>
    </w:p>
    <w:p w14:paraId="78188F51" w14:textId="0F902369"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 xml:space="preserve">st </w:t>
      </w:r>
      <w:r w:rsidRPr="001122A6">
        <w:rPr>
          <w:rFonts w:ascii="Arial" w:hAnsi="Arial" w:cs="Arial"/>
          <w:sz w:val="22"/>
          <w:szCs w:val="22"/>
        </w:rPr>
        <w:t>£</w:t>
      </w:r>
      <w:r w:rsidR="00864ED4">
        <w:rPr>
          <w:rFonts w:ascii="Arial" w:hAnsi="Arial" w:cs="Arial"/>
          <w:sz w:val="22"/>
          <w:szCs w:val="22"/>
        </w:rPr>
        <w:t>2</w:t>
      </w:r>
      <w:r w:rsidRPr="001122A6">
        <w:rPr>
          <w:rFonts w:ascii="Arial" w:hAnsi="Arial" w:cs="Arial"/>
          <w:sz w:val="22"/>
          <w:szCs w:val="22"/>
        </w:rPr>
        <w:t>0</w:t>
      </w:r>
    </w:p>
    <w:p w14:paraId="613F1594" w14:textId="6BF8534D"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2</w:t>
      </w:r>
      <w:r w:rsidRPr="001122A6">
        <w:rPr>
          <w:rFonts w:ascii="Arial" w:hAnsi="Arial" w:cs="Arial"/>
          <w:sz w:val="22"/>
          <w:szCs w:val="22"/>
          <w:vertAlign w:val="superscript"/>
        </w:rPr>
        <w:t>nd</w:t>
      </w:r>
      <w:r w:rsidRPr="001122A6">
        <w:rPr>
          <w:rFonts w:ascii="Arial" w:hAnsi="Arial" w:cs="Arial"/>
          <w:sz w:val="22"/>
          <w:szCs w:val="22"/>
        </w:rPr>
        <w:t xml:space="preserve"> £</w:t>
      </w:r>
      <w:r w:rsidR="00864ED4">
        <w:rPr>
          <w:rFonts w:ascii="Arial" w:hAnsi="Arial" w:cs="Arial"/>
          <w:sz w:val="22"/>
          <w:szCs w:val="22"/>
        </w:rPr>
        <w:t>1</w:t>
      </w:r>
      <w:r w:rsidRPr="001122A6">
        <w:rPr>
          <w:rFonts w:ascii="Arial" w:hAnsi="Arial" w:cs="Arial"/>
          <w:sz w:val="22"/>
          <w:szCs w:val="22"/>
        </w:rPr>
        <w:t>5</w:t>
      </w:r>
    </w:p>
    <w:p w14:paraId="4C2BB20C" w14:textId="1F0A8510"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3</w:t>
      </w:r>
      <w:r w:rsidRPr="001122A6">
        <w:rPr>
          <w:rFonts w:ascii="Arial" w:hAnsi="Arial" w:cs="Arial"/>
          <w:sz w:val="22"/>
          <w:szCs w:val="22"/>
          <w:vertAlign w:val="superscript"/>
        </w:rPr>
        <w:t>rd</w:t>
      </w:r>
      <w:r w:rsidRPr="001122A6">
        <w:rPr>
          <w:rFonts w:ascii="Arial" w:hAnsi="Arial" w:cs="Arial"/>
          <w:sz w:val="22"/>
          <w:szCs w:val="22"/>
        </w:rPr>
        <w:t xml:space="preserve"> £</w:t>
      </w:r>
      <w:r w:rsidR="00864ED4">
        <w:rPr>
          <w:rFonts w:ascii="Arial" w:hAnsi="Arial" w:cs="Arial"/>
          <w:sz w:val="22"/>
          <w:szCs w:val="22"/>
        </w:rPr>
        <w:t>1</w:t>
      </w:r>
      <w:r w:rsidRPr="001122A6">
        <w:rPr>
          <w:rFonts w:ascii="Arial" w:hAnsi="Arial" w:cs="Arial"/>
          <w:sz w:val="22"/>
          <w:szCs w:val="22"/>
        </w:rPr>
        <w:t>0</w:t>
      </w:r>
    </w:p>
    <w:p w14:paraId="435A43AF" w14:textId="77777777" w:rsidR="0088676E" w:rsidRPr="001122A6" w:rsidRDefault="0088676E" w:rsidP="0088676E">
      <w:pPr>
        <w:autoSpaceDE w:val="0"/>
        <w:autoSpaceDN w:val="0"/>
        <w:adjustRightInd w:val="0"/>
        <w:jc w:val="center"/>
        <w:rPr>
          <w:rFonts w:ascii="Arial" w:hAnsi="Arial" w:cs="Arial"/>
          <w:sz w:val="22"/>
          <w:szCs w:val="22"/>
        </w:rPr>
      </w:pPr>
    </w:p>
    <w:p w14:paraId="78E37BCB" w14:textId="77777777" w:rsidR="0088676E" w:rsidRPr="001122A6" w:rsidRDefault="0088676E" w:rsidP="0088676E">
      <w:pPr>
        <w:autoSpaceDE w:val="0"/>
        <w:autoSpaceDN w:val="0"/>
        <w:adjustRightInd w:val="0"/>
        <w:jc w:val="center"/>
        <w:rPr>
          <w:rFonts w:ascii="Arial" w:hAnsi="Arial" w:cs="Arial"/>
          <w:b/>
          <w:sz w:val="22"/>
          <w:szCs w:val="22"/>
        </w:rPr>
      </w:pPr>
      <w:r w:rsidRPr="001122A6">
        <w:rPr>
          <w:rFonts w:ascii="Arial" w:hAnsi="Arial" w:cs="Arial"/>
          <w:b/>
          <w:sz w:val="22"/>
          <w:szCs w:val="22"/>
        </w:rPr>
        <w:t>Prize List Ladies</w:t>
      </w:r>
    </w:p>
    <w:p w14:paraId="4A11182D" w14:textId="0B3090E5"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w:t>
      </w:r>
      <w:r w:rsidR="00864ED4">
        <w:rPr>
          <w:rFonts w:ascii="Arial" w:hAnsi="Arial" w:cs="Arial"/>
          <w:color w:val="000000"/>
          <w:sz w:val="22"/>
          <w:szCs w:val="22"/>
        </w:rPr>
        <w:t>2</w:t>
      </w:r>
      <w:r w:rsidRPr="001122A6">
        <w:rPr>
          <w:rFonts w:ascii="Arial" w:hAnsi="Arial" w:cs="Arial"/>
          <w:color w:val="000000"/>
          <w:sz w:val="22"/>
          <w:szCs w:val="22"/>
        </w:rPr>
        <w:t>0</w:t>
      </w:r>
    </w:p>
    <w:p w14:paraId="0CD952E3" w14:textId="0AB9A4FC"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2</w:t>
      </w:r>
      <w:r w:rsidRPr="001122A6">
        <w:rPr>
          <w:rFonts w:ascii="Arial" w:hAnsi="Arial" w:cs="Arial"/>
          <w:color w:val="000000"/>
          <w:sz w:val="22"/>
          <w:szCs w:val="22"/>
          <w:vertAlign w:val="superscript"/>
        </w:rPr>
        <w:t>nd</w:t>
      </w:r>
      <w:r w:rsidR="001122A6" w:rsidRPr="001122A6">
        <w:rPr>
          <w:rFonts w:ascii="Arial" w:hAnsi="Arial" w:cs="Arial"/>
          <w:color w:val="000000"/>
          <w:sz w:val="22"/>
          <w:szCs w:val="22"/>
        </w:rPr>
        <w:t xml:space="preserve"> </w:t>
      </w:r>
      <w:r w:rsidR="00864ED4">
        <w:rPr>
          <w:rFonts w:ascii="Arial" w:hAnsi="Arial" w:cs="Arial"/>
          <w:color w:val="000000"/>
          <w:sz w:val="22"/>
          <w:szCs w:val="22"/>
        </w:rPr>
        <w:t>1</w:t>
      </w:r>
      <w:r w:rsidRPr="001122A6">
        <w:rPr>
          <w:rFonts w:ascii="Arial" w:hAnsi="Arial" w:cs="Arial"/>
          <w:color w:val="000000"/>
          <w:sz w:val="22"/>
          <w:szCs w:val="22"/>
        </w:rPr>
        <w:t>5</w:t>
      </w:r>
    </w:p>
    <w:p w14:paraId="084D8E75" w14:textId="5005354D"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w:t>
      </w:r>
      <w:r w:rsidR="00864ED4">
        <w:rPr>
          <w:rFonts w:ascii="Arial" w:hAnsi="Arial" w:cs="Arial"/>
          <w:color w:val="000000"/>
          <w:sz w:val="22"/>
          <w:szCs w:val="22"/>
        </w:rPr>
        <w:t>1</w:t>
      </w:r>
      <w:r w:rsidRPr="001122A6">
        <w:rPr>
          <w:rFonts w:ascii="Arial" w:hAnsi="Arial" w:cs="Arial"/>
          <w:color w:val="000000"/>
          <w:sz w:val="22"/>
          <w:szCs w:val="22"/>
        </w:rPr>
        <w:t>0</w:t>
      </w:r>
    </w:p>
    <w:p w14:paraId="225ED6A1" w14:textId="77777777" w:rsidR="0088676E" w:rsidRPr="001122A6" w:rsidRDefault="0088676E" w:rsidP="0088676E">
      <w:pPr>
        <w:autoSpaceDE w:val="0"/>
        <w:autoSpaceDN w:val="0"/>
        <w:adjustRightInd w:val="0"/>
        <w:rPr>
          <w:rFonts w:ascii="Arial" w:hAnsi="Arial" w:cs="Arial"/>
          <w:sz w:val="22"/>
          <w:szCs w:val="22"/>
        </w:rPr>
      </w:pPr>
    </w:p>
    <w:p w14:paraId="2B5C93D7" w14:textId="7759E9A7"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w:t>
      </w:r>
      <w:r w:rsidR="001122A6" w:rsidRPr="001122A6">
        <w:rPr>
          <w:rFonts w:ascii="Arial" w:hAnsi="Arial" w:cs="Arial"/>
          <w:color w:val="000000"/>
          <w:sz w:val="22"/>
          <w:szCs w:val="22"/>
        </w:rPr>
        <w:t>+</w:t>
      </w:r>
      <w:r w:rsidR="00864ED4">
        <w:rPr>
          <w:rFonts w:ascii="Arial" w:hAnsi="Arial" w:cs="Arial"/>
          <w:color w:val="000000"/>
          <w:sz w:val="22"/>
          <w:szCs w:val="22"/>
        </w:rPr>
        <w:t>O</w:t>
      </w:r>
      <w:r w:rsidR="001122A6" w:rsidRPr="001122A6">
        <w:rPr>
          <w:rFonts w:ascii="Arial" w:hAnsi="Arial" w:cs="Arial"/>
          <w:color w:val="000000"/>
          <w:sz w:val="22"/>
          <w:szCs w:val="22"/>
        </w:rPr>
        <w:t xml:space="preserve"> - </w:t>
      </w:r>
      <w:r w:rsidRPr="001122A6">
        <w:rPr>
          <w:rFonts w:ascii="Arial" w:hAnsi="Arial" w:cs="Arial"/>
          <w:color w:val="000000"/>
          <w:sz w:val="22"/>
          <w:szCs w:val="22"/>
        </w:rPr>
        <w:t>£</w:t>
      </w:r>
      <w:r w:rsidR="00864ED4">
        <w:rPr>
          <w:rFonts w:ascii="Arial" w:hAnsi="Arial" w:cs="Arial"/>
          <w:color w:val="000000"/>
          <w:sz w:val="22"/>
          <w:szCs w:val="22"/>
        </w:rPr>
        <w:t>15</w:t>
      </w:r>
    </w:p>
    <w:p w14:paraId="0640C51F" w14:textId="4403E578"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40+F - £</w:t>
      </w:r>
      <w:r w:rsidR="00864ED4">
        <w:rPr>
          <w:rFonts w:ascii="Arial" w:hAnsi="Arial" w:cs="Arial"/>
          <w:color w:val="000000"/>
          <w:sz w:val="22"/>
          <w:szCs w:val="22"/>
        </w:rPr>
        <w:t>15</w:t>
      </w:r>
    </w:p>
    <w:p w14:paraId="360DE27F" w14:textId="05460EF1"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w:t>
      </w:r>
      <w:r w:rsidR="001122A6" w:rsidRPr="001122A6">
        <w:rPr>
          <w:rFonts w:ascii="Arial" w:hAnsi="Arial" w:cs="Arial"/>
          <w:color w:val="000000"/>
          <w:sz w:val="22"/>
          <w:szCs w:val="22"/>
        </w:rPr>
        <w:t xml:space="preserve"> </w:t>
      </w:r>
      <w:r w:rsidR="00864ED4">
        <w:rPr>
          <w:rFonts w:ascii="Arial" w:hAnsi="Arial" w:cs="Arial"/>
          <w:color w:val="000000"/>
          <w:sz w:val="22"/>
          <w:szCs w:val="22"/>
        </w:rPr>
        <w:t>O</w:t>
      </w:r>
      <w:r w:rsidR="001122A6" w:rsidRPr="001122A6">
        <w:rPr>
          <w:rFonts w:ascii="Arial" w:hAnsi="Arial" w:cs="Arial"/>
          <w:color w:val="000000"/>
          <w:sz w:val="22"/>
          <w:szCs w:val="22"/>
        </w:rPr>
        <w:t xml:space="preserve"> -</w:t>
      </w:r>
      <w:r w:rsidRPr="001122A6">
        <w:rPr>
          <w:rFonts w:ascii="Arial" w:hAnsi="Arial" w:cs="Arial"/>
          <w:color w:val="000000"/>
          <w:sz w:val="22"/>
          <w:szCs w:val="22"/>
        </w:rPr>
        <w:t xml:space="preserve"> £</w:t>
      </w:r>
      <w:r w:rsidR="00864ED4">
        <w:rPr>
          <w:rFonts w:ascii="Arial" w:hAnsi="Arial" w:cs="Arial"/>
          <w:color w:val="000000"/>
          <w:sz w:val="22"/>
          <w:szCs w:val="22"/>
        </w:rPr>
        <w:t>15</w:t>
      </w:r>
    </w:p>
    <w:p w14:paraId="782F6EBA" w14:textId="0CB47936"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 F - £</w:t>
      </w:r>
      <w:r w:rsidR="00864ED4">
        <w:rPr>
          <w:rFonts w:ascii="Arial" w:hAnsi="Arial" w:cs="Arial"/>
          <w:color w:val="000000"/>
          <w:sz w:val="22"/>
          <w:szCs w:val="22"/>
        </w:rPr>
        <w:t>15</w:t>
      </w:r>
      <w:r w:rsidRPr="001122A6">
        <w:rPr>
          <w:rFonts w:ascii="Arial" w:hAnsi="Arial" w:cs="Arial"/>
          <w:color w:val="000000"/>
          <w:sz w:val="22"/>
          <w:szCs w:val="22"/>
        </w:rPr>
        <w:t xml:space="preserve"> </w:t>
      </w:r>
    </w:p>
    <w:p w14:paraId="30CF2A01" w14:textId="108E5FE4" w:rsidR="0088676E" w:rsidRPr="001122A6" w:rsidRDefault="0088676E" w:rsidP="003B1C21">
      <w:pPr>
        <w:rPr>
          <w:rFonts w:ascii="Arial" w:hAnsi="Arial" w:cs="Arial"/>
          <w:sz w:val="22"/>
          <w:szCs w:val="22"/>
        </w:rPr>
      </w:pPr>
    </w:p>
    <w:p w14:paraId="6BA2EEA7" w14:textId="77777777" w:rsidR="0088676E" w:rsidRPr="001122A6" w:rsidRDefault="0088676E" w:rsidP="001122A6">
      <w:pPr>
        <w:autoSpaceDE w:val="0"/>
        <w:autoSpaceDN w:val="0"/>
        <w:adjustRightInd w:val="0"/>
        <w:rPr>
          <w:rFonts w:ascii="Arial" w:hAnsi="Arial" w:cs="Arial"/>
          <w:sz w:val="22"/>
          <w:szCs w:val="22"/>
        </w:rPr>
      </w:pPr>
      <w:r w:rsidRPr="001122A6">
        <w:rPr>
          <w:rFonts w:ascii="Arial" w:hAnsi="Arial" w:cs="Arial"/>
          <w:b/>
          <w:color w:val="000000"/>
          <w:sz w:val="22"/>
          <w:szCs w:val="22"/>
        </w:rPr>
        <w:t>Important Notes for Riders and Officials:-</w:t>
      </w:r>
    </w:p>
    <w:p w14:paraId="64AA7C58" w14:textId="77777777" w:rsidR="0088676E" w:rsidRPr="001122A6" w:rsidRDefault="0088676E" w:rsidP="0088676E">
      <w:pPr>
        <w:autoSpaceDE w:val="0"/>
        <w:autoSpaceDN w:val="0"/>
        <w:adjustRightInd w:val="0"/>
        <w:rPr>
          <w:rFonts w:ascii="Arial" w:hAnsi="Arial" w:cs="Arial"/>
          <w:color w:val="000000"/>
          <w:sz w:val="22"/>
          <w:szCs w:val="22"/>
        </w:rPr>
      </w:pPr>
    </w:p>
    <w:p w14:paraId="7B712996" w14:textId="21D5EDDE" w:rsidR="0088676E" w:rsidRPr="001122A6" w:rsidRDefault="00085225"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Pr>
          <w:rFonts w:ascii="Arial" w:hAnsi="Arial" w:cs="Arial"/>
          <w:color w:val="000000"/>
          <w:sz w:val="22"/>
          <w:szCs w:val="22"/>
        </w:rPr>
        <w:t>A Hard Shell Helmet MUST be worn.</w:t>
      </w:r>
      <w:r w:rsidR="0088676E" w:rsidRPr="001122A6">
        <w:rPr>
          <w:rFonts w:ascii="Arial" w:hAnsi="Arial" w:cs="Arial"/>
          <w:color w:val="000000"/>
          <w:sz w:val="22"/>
          <w:szCs w:val="22"/>
        </w:rPr>
        <w:t xml:space="preserve"> </w:t>
      </w:r>
    </w:p>
    <w:p w14:paraId="3F5555BB"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2CC1D5EB" w14:textId="5D5D7781"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Numbers will be at the Headquarters, </w:t>
      </w:r>
      <w:r w:rsidR="003C1753">
        <w:rPr>
          <w:rFonts w:ascii="Arial" w:hAnsi="Arial" w:cs="Arial"/>
          <w:color w:val="000000"/>
          <w:sz w:val="22"/>
          <w:szCs w:val="22"/>
        </w:rPr>
        <w:t>t</w:t>
      </w:r>
      <w:r w:rsidRPr="001122A6">
        <w:rPr>
          <w:rFonts w:ascii="Arial" w:hAnsi="Arial" w:cs="Arial"/>
          <w:color w:val="000000"/>
          <w:sz w:val="22"/>
          <w:szCs w:val="22"/>
        </w:rPr>
        <w:t>he numbers are disposable you do not need to return them but you MUST sign out, failure to do so will result in a DQ as we will have to search the course to ensure that you are not laying injured somewhere.</w:t>
      </w:r>
    </w:p>
    <w:p w14:paraId="0343451C" w14:textId="77777777" w:rsidR="0088676E" w:rsidRPr="001122A6" w:rsidRDefault="0088676E" w:rsidP="001122A6">
      <w:pPr>
        <w:autoSpaceDE w:val="0"/>
        <w:autoSpaceDN w:val="0"/>
        <w:adjustRightInd w:val="0"/>
        <w:rPr>
          <w:rFonts w:ascii="Arial" w:hAnsi="Arial" w:cs="Arial"/>
          <w:color w:val="000000"/>
          <w:sz w:val="22"/>
          <w:szCs w:val="22"/>
        </w:rPr>
      </w:pPr>
    </w:p>
    <w:p w14:paraId="233852E4" w14:textId="51084F11" w:rsidR="0088676E" w:rsidRPr="001122A6" w:rsidRDefault="001122A6"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The course has been risk assessed and will be checked prior to the start. Risks of note are: </w:t>
      </w:r>
    </w:p>
    <w:p w14:paraId="46CE1C9C" w14:textId="20F8A1F4"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Traffic parked on the road-sides reducing road width at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Swimbridge</w:t>
      </w:r>
      <w:proofErr w:type="spellEnd"/>
      <w:r w:rsidRPr="001122A6">
        <w:rPr>
          <w:rFonts w:ascii="Arial" w:hAnsi="Arial" w:cs="Arial"/>
          <w:color w:val="000000"/>
          <w:sz w:val="22"/>
          <w:szCs w:val="22"/>
        </w:rPr>
        <w:t xml:space="preserve"> and Landkey – exercise caution riding through the villages</w:t>
      </w:r>
    </w:p>
    <w:p w14:paraId="42D0C959" w14:textId="76ED9E04" w:rsidR="0088676E"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S</w:t>
      </w:r>
      <w:r w:rsidR="0088676E" w:rsidRPr="001122A6">
        <w:rPr>
          <w:rFonts w:ascii="Arial" w:hAnsi="Arial" w:cs="Arial"/>
          <w:color w:val="000000"/>
          <w:sz w:val="22"/>
          <w:szCs w:val="22"/>
        </w:rPr>
        <w:t xml:space="preserve">teep descent into </w:t>
      </w:r>
      <w:proofErr w:type="spellStart"/>
      <w:r w:rsidR="0088676E" w:rsidRPr="001122A6">
        <w:rPr>
          <w:rFonts w:ascii="Arial" w:hAnsi="Arial" w:cs="Arial"/>
          <w:color w:val="000000"/>
          <w:sz w:val="22"/>
          <w:szCs w:val="22"/>
        </w:rPr>
        <w:t>Swimbridge</w:t>
      </w:r>
      <w:proofErr w:type="spellEnd"/>
      <w:r w:rsidR="0088676E" w:rsidRPr="001122A6">
        <w:rPr>
          <w:rFonts w:ascii="Arial" w:hAnsi="Arial" w:cs="Arial"/>
          <w:color w:val="000000"/>
          <w:sz w:val="22"/>
          <w:szCs w:val="22"/>
        </w:rPr>
        <w:t xml:space="preserve"> </w:t>
      </w:r>
      <w:r w:rsidRPr="001122A6">
        <w:rPr>
          <w:rFonts w:ascii="Arial" w:hAnsi="Arial" w:cs="Arial"/>
          <w:color w:val="000000"/>
          <w:sz w:val="22"/>
          <w:szCs w:val="22"/>
        </w:rPr>
        <w:t>potholes 2/3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of the way down the hill. </w:t>
      </w:r>
    </w:p>
    <w:p w14:paraId="14D40A13" w14:textId="0657A3E0"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Double mini-roundabout entering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beaware</w:t>
      </w:r>
      <w:proofErr w:type="spellEnd"/>
      <w:r w:rsidRPr="001122A6">
        <w:rPr>
          <w:rFonts w:ascii="Arial" w:hAnsi="Arial" w:cs="Arial"/>
          <w:color w:val="000000"/>
          <w:sz w:val="22"/>
          <w:szCs w:val="22"/>
        </w:rPr>
        <w:t xml:space="preserve"> of traffic coming from the right</w:t>
      </w:r>
    </w:p>
    <w:p w14:paraId="5E86DD88" w14:textId="77777777" w:rsidR="001122A6" w:rsidRPr="001122A6" w:rsidRDefault="001122A6" w:rsidP="001122A6">
      <w:pPr>
        <w:autoSpaceDE w:val="0"/>
        <w:autoSpaceDN w:val="0"/>
        <w:adjustRightInd w:val="0"/>
        <w:ind w:left="1080"/>
        <w:rPr>
          <w:rFonts w:ascii="Arial" w:hAnsi="Arial" w:cs="Arial"/>
          <w:color w:val="000000"/>
          <w:sz w:val="22"/>
          <w:szCs w:val="22"/>
        </w:rPr>
      </w:pPr>
    </w:p>
    <w:p w14:paraId="5EC930F9"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No U-Turns within sight of the Start and Finish Timekeepers</w:t>
      </w:r>
    </w:p>
    <w:p w14:paraId="6768B1E5" w14:textId="77777777" w:rsidR="0088676E" w:rsidRPr="001122A6" w:rsidRDefault="0088676E" w:rsidP="001122A6">
      <w:pPr>
        <w:autoSpaceDE w:val="0"/>
        <w:autoSpaceDN w:val="0"/>
        <w:adjustRightInd w:val="0"/>
        <w:rPr>
          <w:rFonts w:ascii="Arial" w:hAnsi="Arial" w:cs="Arial"/>
          <w:color w:val="000000"/>
          <w:sz w:val="22"/>
          <w:szCs w:val="22"/>
        </w:rPr>
      </w:pPr>
    </w:p>
    <w:p w14:paraId="367D9E8B" w14:textId="669B4793"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lastRenderedPageBreak/>
        <w:t>Riders waiting to start must do so 20 yds before the Timekeeper and stand w</w:t>
      </w:r>
      <w:r w:rsidR="001122A6" w:rsidRPr="001122A6">
        <w:rPr>
          <w:rFonts w:ascii="Arial" w:hAnsi="Arial" w:cs="Arial"/>
          <w:color w:val="000000"/>
          <w:sz w:val="22"/>
          <w:szCs w:val="22"/>
        </w:rPr>
        <w:t>ithin the lay-by</w:t>
      </w:r>
      <w:r w:rsidRPr="001122A6">
        <w:rPr>
          <w:rFonts w:ascii="Arial" w:hAnsi="Arial" w:cs="Arial"/>
          <w:color w:val="000000"/>
          <w:sz w:val="22"/>
          <w:szCs w:val="22"/>
        </w:rPr>
        <w:t xml:space="preserve"> in single file</w:t>
      </w:r>
    </w:p>
    <w:p w14:paraId="0C381A1C"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5F4E4EF4" w14:textId="64A9BA1F" w:rsidR="0088676E" w:rsidRPr="001122A6" w:rsidRDefault="00085225"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Pr>
          <w:rFonts w:ascii="Arial" w:hAnsi="Arial" w:cs="Arial"/>
          <w:color w:val="000000"/>
          <w:sz w:val="22"/>
          <w:szCs w:val="22"/>
        </w:rPr>
        <w:t>A</w:t>
      </w:r>
      <w:r w:rsidR="0088676E" w:rsidRPr="001122A6">
        <w:rPr>
          <w:rFonts w:ascii="Arial" w:hAnsi="Arial" w:cs="Arial"/>
          <w:color w:val="000000"/>
          <w:sz w:val="22"/>
          <w:szCs w:val="22"/>
        </w:rPr>
        <w:t xml:space="preserve"> working rear light, either flashing or constant, </w:t>
      </w:r>
      <w:r>
        <w:rPr>
          <w:rFonts w:ascii="Arial" w:hAnsi="Arial" w:cs="Arial"/>
          <w:color w:val="000000"/>
          <w:sz w:val="22"/>
          <w:szCs w:val="22"/>
        </w:rPr>
        <w:t xml:space="preserve">MUST be </w:t>
      </w:r>
      <w:r w:rsidR="0088676E" w:rsidRPr="001122A6">
        <w:rPr>
          <w:rFonts w:ascii="Arial" w:hAnsi="Arial" w:cs="Arial"/>
          <w:color w:val="000000"/>
          <w:sz w:val="22"/>
          <w:szCs w:val="22"/>
        </w:rPr>
        <w:t>is fitted to the machine clearly visible to following road users and is active whilst the machine is in use. No working rear light NO RIDE!</w:t>
      </w:r>
    </w:p>
    <w:p w14:paraId="0BBEB09E" w14:textId="77777777" w:rsidR="0088676E" w:rsidRPr="001122A6" w:rsidRDefault="0088676E" w:rsidP="001122A6">
      <w:pPr>
        <w:ind w:left="-360"/>
        <w:rPr>
          <w:rFonts w:ascii="Arial" w:hAnsi="Arial" w:cs="Arial"/>
          <w:color w:val="000000"/>
          <w:sz w:val="22"/>
          <w:szCs w:val="22"/>
        </w:rPr>
      </w:pPr>
    </w:p>
    <w:p w14:paraId="2D8A4569" w14:textId="77777777" w:rsidR="0088676E" w:rsidRPr="001122A6" w:rsidRDefault="0088676E" w:rsidP="00622ECF">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287618">
        <w:rPr>
          <w:rFonts w:ascii="Arial" w:hAnsi="Arial" w:cs="Arial"/>
          <w:color w:val="000000"/>
          <w:sz w:val="22"/>
          <w:szCs w:val="22"/>
        </w:rPr>
        <w:t>Please ensure that when signing on you make sure you have looked at and read the on the day risk assessment and ensure that there are no additional hazards to be aware of prior to starting.</w:t>
      </w:r>
    </w:p>
    <w:sectPr w:rsidR="0088676E" w:rsidRPr="001122A6"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73ACC"/>
    <w:multiLevelType w:val="hybridMultilevel"/>
    <w:tmpl w:val="0B8E8ECC"/>
    <w:lvl w:ilvl="0" w:tplc="0809000F">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3485289">
    <w:abstractNumId w:val="0"/>
  </w:num>
  <w:num w:numId="2" w16cid:durableId="25421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21"/>
    <w:rsid w:val="00085225"/>
    <w:rsid w:val="000A5CDE"/>
    <w:rsid w:val="001122A6"/>
    <w:rsid w:val="00152221"/>
    <w:rsid w:val="00287618"/>
    <w:rsid w:val="0037467E"/>
    <w:rsid w:val="003B1C21"/>
    <w:rsid w:val="003C1753"/>
    <w:rsid w:val="00512393"/>
    <w:rsid w:val="005C199C"/>
    <w:rsid w:val="00761EB8"/>
    <w:rsid w:val="0079141E"/>
    <w:rsid w:val="00864ED4"/>
    <w:rsid w:val="0088676E"/>
    <w:rsid w:val="00971F89"/>
    <w:rsid w:val="00D32AA1"/>
    <w:rsid w:val="00D46D13"/>
    <w:rsid w:val="00E17E11"/>
    <w:rsid w:val="00F11C8F"/>
    <w:rsid w:val="00FB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EE4"/>
  <w14:defaultImageDpi w14:val="32767"/>
  <w15:chartTrackingRefBased/>
  <w15:docId w15:val="{1E90B1D1-B385-C743-9A86-F88736B8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76E"/>
    <w:rPr>
      <w:rFonts w:ascii="Arial" w:eastAsia="Times New Roman" w:hAnsi="Arial" w:cs="Times New Roman"/>
      <w:sz w:val="20"/>
      <w:szCs w:val="20"/>
    </w:rPr>
  </w:style>
  <w:style w:type="character" w:customStyle="1" w:styleId="BodyTextChar">
    <w:name w:val="Body Text Char"/>
    <w:basedOn w:val="DefaultParagraphFont"/>
    <w:link w:val="BodyText"/>
    <w:rsid w:val="0088676E"/>
    <w:rPr>
      <w:rFonts w:ascii="Arial" w:eastAsia="Times New Roman" w:hAnsi="Arial" w:cs="Times New Roman"/>
      <w:sz w:val="20"/>
      <w:szCs w:val="20"/>
    </w:rPr>
  </w:style>
  <w:style w:type="paragraph" w:styleId="ListParagraph">
    <w:name w:val="List Paragraph"/>
    <w:basedOn w:val="Normal"/>
    <w:uiPriority w:val="34"/>
    <w:qFormat/>
    <w:rsid w:val="0088676E"/>
    <w:pPr>
      <w:ind w:left="720"/>
    </w:pPr>
    <w:rPr>
      <w:rFonts w:ascii="Comic Sans MS" w:eastAsia="Times New Roman" w:hAnsi="Comic Sans MS" w:cs="Times New Roman"/>
      <w:sz w:val="22"/>
      <w:szCs w:val="22"/>
      <w:lang w:eastAsia="en-GB"/>
    </w:rPr>
  </w:style>
  <w:style w:type="character" w:styleId="Hyperlink">
    <w:name w:val="Hyperlink"/>
    <w:rsid w:val="0088676E"/>
    <w:rPr>
      <w:color w:val="0563C1"/>
      <w:u w:val="single"/>
    </w:rPr>
  </w:style>
  <w:style w:type="character" w:customStyle="1" w:styleId="UnresolvedMention1">
    <w:name w:val="Unresolved Mention1"/>
    <w:basedOn w:val="DefaultParagraphFont"/>
    <w:uiPriority w:val="99"/>
    <w:rsid w:val="0088676E"/>
    <w:rPr>
      <w:color w:val="605E5C"/>
      <w:shd w:val="clear" w:color="auto" w:fill="E1DFDD"/>
    </w:rPr>
  </w:style>
  <w:style w:type="character" w:styleId="FollowedHyperlink">
    <w:name w:val="FollowedHyperlink"/>
    <w:basedOn w:val="DefaultParagraphFont"/>
    <w:uiPriority w:val="99"/>
    <w:semiHidden/>
    <w:unhideWhenUsed/>
    <w:rsid w:val="0011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7718">
      <w:bodyDiv w:val="1"/>
      <w:marLeft w:val="0"/>
      <w:marRight w:val="0"/>
      <w:marTop w:val="0"/>
      <w:marBottom w:val="0"/>
      <w:divBdr>
        <w:top w:val="none" w:sz="0" w:space="0" w:color="auto"/>
        <w:left w:val="none" w:sz="0" w:space="0" w:color="auto"/>
        <w:bottom w:val="none" w:sz="0" w:space="0" w:color="auto"/>
        <w:right w:val="none" w:sz="0" w:space="0" w:color="auto"/>
      </w:divBdr>
      <w:divsChild>
        <w:div w:id="86444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276211">
              <w:marLeft w:val="0"/>
              <w:marRight w:val="0"/>
              <w:marTop w:val="0"/>
              <w:marBottom w:val="0"/>
              <w:divBdr>
                <w:top w:val="none" w:sz="0" w:space="0" w:color="auto"/>
                <w:left w:val="none" w:sz="0" w:space="0" w:color="auto"/>
                <w:bottom w:val="none" w:sz="0" w:space="0" w:color="auto"/>
                <w:right w:val="none" w:sz="0" w:space="0" w:color="auto"/>
              </w:divBdr>
              <w:divsChild>
                <w:div w:id="1277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476">
      <w:bodyDiv w:val="1"/>
      <w:marLeft w:val="0"/>
      <w:marRight w:val="0"/>
      <w:marTop w:val="0"/>
      <w:marBottom w:val="0"/>
      <w:divBdr>
        <w:top w:val="none" w:sz="0" w:space="0" w:color="auto"/>
        <w:left w:val="none" w:sz="0" w:space="0" w:color="auto"/>
        <w:bottom w:val="none" w:sz="0" w:space="0" w:color="auto"/>
        <w:right w:val="none" w:sz="0" w:space="0" w:color="auto"/>
      </w:divBdr>
      <w:divsChild>
        <w:div w:id="193104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969650">
              <w:marLeft w:val="0"/>
              <w:marRight w:val="0"/>
              <w:marTop w:val="0"/>
              <w:marBottom w:val="0"/>
              <w:divBdr>
                <w:top w:val="none" w:sz="0" w:space="0" w:color="auto"/>
                <w:left w:val="none" w:sz="0" w:space="0" w:color="auto"/>
                <w:bottom w:val="none" w:sz="0" w:space="0" w:color="auto"/>
                <w:right w:val="none" w:sz="0" w:space="0" w:color="auto"/>
              </w:divBdr>
              <w:divsChild>
                <w:div w:id="2203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rava.com/segments/3677310?oq=ND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3698</Characters>
  <Application>Microsoft Office Word</Application>
  <DocSecurity>4</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stewart smith</cp:lastModifiedBy>
  <cp:revision>2</cp:revision>
  <dcterms:created xsi:type="dcterms:W3CDTF">2024-03-26T13:51:00Z</dcterms:created>
  <dcterms:modified xsi:type="dcterms:W3CDTF">2024-03-26T13:51:00Z</dcterms:modified>
</cp:coreProperties>
</file>